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5D" w:rsidRPr="00B5502D" w:rsidRDefault="00F5765D" w:rsidP="00B5502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B5502D">
        <w:rPr>
          <w:rFonts w:asciiTheme="majorBidi" w:hAnsiTheme="majorBidi" w:cstheme="majorBidi"/>
          <w:b/>
          <w:bCs/>
          <w:sz w:val="28"/>
          <w:szCs w:val="28"/>
          <w:lang w:val="uk-UA"/>
        </w:rPr>
        <w:t>ПОМІЧНИКІВ ЗЕЛЕНСЬКОГО ЗВИНУВАЧУЮТЬ В ОЧОЛЮВАННІ КОРУПЦІЇ</w:t>
      </w:r>
    </w:p>
    <w:p w:rsidR="004420BB" w:rsidRPr="00B5502D" w:rsidRDefault="004420BB" w:rsidP="00313CB8">
      <w:pPr>
        <w:ind w:firstLine="708"/>
        <w:rPr>
          <w:rFonts w:asciiTheme="majorBidi" w:hAnsiTheme="majorBidi" w:cstheme="majorBidi"/>
          <w:sz w:val="28"/>
          <w:szCs w:val="28"/>
          <w:lang w:val="uk-UA"/>
        </w:rPr>
      </w:pPr>
      <w:r w:rsidRPr="00B5502D">
        <w:rPr>
          <w:rFonts w:asciiTheme="majorBidi" w:hAnsiTheme="majorBidi" w:cstheme="majorBidi"/>
          <w:sz w:val="28"/>
          <w:szCs w:val="28"/>
          <w:lang w:val="uk-UA"/>
        </w:rPr>
        <w:t>У часи свого перебування генеральним директором однієї з найбільших будівельних компаній України Олег Майборода зберігав згортки доларових купюр у сейфі за робочим столом.</w:t>
      </w:r>
      <w:r w:rsidR="00313CB8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Гроші, як сказав Майборода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Reuters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, були призначені для підкупу державних службовців для затвердження будівельних проектів. Передачу готівки, за його словами, довірили юристу Олегу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Татарову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, який зараз є старшим радником президента України Володимира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Зеленського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4420BB" w:rsidRPr="00B5502D" w:rsidRDefault="004420BB" w:rsidP="00313CB8">
      <w:pPr>
        <w:ind w:firstLine="708"/>
        <w:rPr>
          <w:rFonts w:asciiTheme="majorBidi" w:hAnsiTheme="majorBidi" w:cstheme="majorBidi"/>
          <w:sz w:val="28"/>
          <w:szCs w:val="28"/>
          <w:lang w:val="uk-UA"/>
        </w:rPr>
      </w:pPr>
      <w:r w:rsidRPr="00B5502D">
        <w:rPr>
          <w:rFonts w:asciiTheme="majorBidi" w:hAnsiTheme="majorBidi" w:cstheme="majorBidi"/>
          <w:sz w:val="28"/>
          <w:szCs w:val="28"/>
          <w:lang w:val="uk-UA"/>
        </w:rPr>
        <w:t>«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вирішував усі питання з правоохоронними органами», — сказав Майборода в інтерв’ю у Відні, де він оселився, щоб уникнути кримінального переслідування в Україні за його власну ймовірну участь у корупційних схемах за участі будівельної фірми ТОВ «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Укрбуд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Девелопмент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>».</w:t>
      </w:r>
      <w:r w:rsidR="00313CB8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Майборода сказав, що хабарі проходили через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Татарова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з 2014 по 2019 рік. Контакти адвоката з поліцією, судами та прокуратурою зробили його ідеальним посередником. "Авжеж він платив", щоб узгоджувати проекти з владою, в тому числі шляхом отримання дозволів на будівництво, сказав Майборода. "Він давав їм гроші, щоб ці домовленості були досягнуті", - додав він.</w:t>
      </w:r>
      <w:r w:rsidR="00313CB8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Висловлювання Майбороди загрожують знову розпалити суперечності, від яких президент Володимир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Зеленський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потерпав навіть під час війни: звинувачення політичних опонентів і антикорупційних активістів у тому, що впливові люди захистили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Татарова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від судового переслідування.</w:t>
      </w:r>
    </w:p>
    <w:p w:rsidR="00FE783A" w:rsidRPr="00B5502D" w:rsidRDefault="004420BB" w:rsidP="00313CB8">
      <w:pPr>
        <w:ind w:firstLine="708"/>
        <w:rPr>
          <w:rFonts w:asciiTheme="majorBidi" w:hAnsiTheme="majorBidi" w:cstheme="majorBidi"/>
          <w:sz w:val="28"/>
          <w:szCs w:val="28"/>
          <w:lang w:val="uk-UA"/>
        </w:rPr>
      </w:pP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Майборода не надав доказів своїх звинувачень. Вони повторюють висунуте антикорупційними відомствами проти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Татарова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звинувачення в організації хабарництва. Прокуратура закрила справу у квітні 2022 року за процесуальними підставами.</w:t>
      </w:r>
      <w:r w:rsidR="00313CB8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, який з 2020 року обіймає посаду радника президента з питань правоохоронних і силових структур, заперечує свою провину та не був засуджений. Він заявив, що його обвинувачі намагаються звести політичні рахунки. Раніше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Зеленський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заявляв, що в його адміністрації немає місця корупції. «Хочу наголосити: якщо тих, хто працює зі мною, підозрюють у корупції, то цих людей звільнять. А я таких прикладів у своєму Офісі ще не бачив», — сказав він в інтерв’ю українському журналу «Фокус» у грудні 2020 року.</w:t>
      </w:r>
      <w:r w:rsidR="00313CB8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FE783A" w:rsidRPr="00B5502D">
        <w:rPr>
          <w:rFonts w:asciiTheme="majorBidi" w:hAnsiTheme="majorBidi" w:cstheme="majorBidi"/>
          <w:sz w:val="28"/>
          <w:szCs w:val="28"/>
          <w:lang w:val="uk-UA"/>
        </w:rPr>
        <w:t xml:space="preserve">Ні </w:t>
      </w:r>
      <w:proofErr w:type="spellStart"/>
      <w:r w:rsidR="00FE783A" w:rsidRPr="00B5502D">
        <w:rPr>
          <w:rFonts w:asciiTheme="majorBidi" w:hAnsiTheme="majorBidi" w:cstheme="majorBidi"/>
          <w:sz w:val="28"/>
          <w:szCs w:val="28"/>
          <w:lang w:val="uk-UA"/>
        </w:rPr>
        <w:t>Зеленський</w:t>
      </w:r>
      <w:proofErr w:type="spellEnd"/>
      <w:r w:rsidR="00FE783A" w:rsidRPr="00B5502D">
        <w:rPr>
          <w:rFonts w:asciiTheme="majorBidi" w:hAnsiTheme="majorBidi" w:cstheme="majorBidi"/>
          <w:sz w:val="28"/>
          <w:szCs w:val="28"/>
          <w:lang w:val="uk-UA"/>
        </w:rPr>
        <w:t xml:space="preserve">, ні </w:t>
      </w:r>
      <w:proofErr w:type="spellStart"/>
      <w:r w:rsidR="00FE783A" w:rsidRPr="00B5502D">
        <w:rPr>
          <w:rFonts w:asciiTheme="majorBidi" w:hAnsiTheme="majorBidi" w:cstheme="majorBidi"/>
          <w:sz w:val="28"/>
          <w:szCs w:val="28"/>
          <w:lang w:val="uk-UA"/>
        </w:rPr>
        <w:t>Татаров</w:t>
      </w:r>
      <w:proofErr w:type="spellEnd"/>
      <w:r w:rsidR="00FE783A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не відповіли на детальні запитання для цієї статті.</w:t>
      </w:r>
    </w:p>
    <w:p w:rsidR="00FE783A" w:rsidRPr="00B5502D" w:rsidRDefault="00FE783A" w:rsidP="00313CB8">
      <w:pPr>
        <w:ind w:firstLine="708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Зе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>ленського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вихваляли як лідера воєнного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часу, відколи Росія почала своє повномасштабне вторгнення в лютому минулого року. Тим не менш, дехто ставить під сумнів його відданість виконанню своєї обіцянки боротися з хабарництвом. Україна стабільно посідає нижню половину щорічного глобального індексу сприйняття корупції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Transparency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International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, і в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lastRenderedPageBreak/>
        <w:t>останньому дослідженні за 2022 рік лише Росія була визнана більш корумпованою в Європі.</w:t>
      </w:r>
      <w:r w:rsidR="00313CB8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Мільярди доларів допомоги, призначені для уряду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Зеленського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>, а також амбіції приєднатися до Європейського Союзу вимагають від України доводити, що вона серйозно ставиться до боротьби з корупцією та сприяння належному врядуванню.</w:t>
      </w:r>
      <w:r w:rsidR="00313CB8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>У червневому звіті Міжнародний валютний фонд заявив, що донори та іноземні інвестори повинні побачити реформи для покращення управління, прозорості та боротьби з корупцією «невідкладно». В оцінці шансів України на членство в ЄС, опублікованій у червні 2022 року, Європейська комісія назвала корупцію «серйозним викликом, який потребує постійної уваги».</w:t>
      </w:r>
    </w:p>
    <w:p w:rsidR="00FE783A" w:rsidRPr="00B5502D" w:rsidRDefault="00FE783A" w:rsidP="00313CB8">
      <w:pPr>
        <w:ind w:firstLine="708"/>
        <w:rPr>
          <w:rFonts w:asciiTheme="majorBidi" w:hAnsiTheme="majorBidi" w:cstheme="majorBidi"/>
          <w:sz w:val="28"/>
          <w:szCs w:val="28"/>
          <w:lang w:val="uk-UA"/>
        </w:rPr>
      </w:pPr>
      <w:r w:rsidRPr="00B5502D">
        <w:rPr>
          <w:rFonts w:asciiTheme="majorBidi" w:hAnsiTheme="majorBidi" w:cstheme="majorBidi"/>
          <w:sz w:val="28"/>
          <w:szCs w:val="28"/>
          <w:lang w:val="uk-UA"/>
        </w:rPr>
        <w:t>Опитування двох київських соц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>іологічних центрів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, оприлюднене 11 вересня, показало, що 78% українців вважають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Зеленського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відповідальним за корупцію в уряді. Пов’язане опитування показало, що 55% вважають, що військова допомога Заходу має залежати від боротьби з корупцією.</w:t>
      </w:r>
      <w:r w:rsidR="00313CB8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Останніми місяцями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Зеленський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вжив заходів, щоб відповісти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>тим, хто в ньому сумнівається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FE783A" w:rsidRPr="00B5502D" w:rsidRDefault="00FE783A" w:rsidP="00313CB8">
      <w:pPr>
        <w:ind w:firstLine="708"/>
        <w:rPr>
          <w:rFonts w:asciiTheme="majorBidi" w:hAnsiTheme="majorBidi" w:cstheme="majorBidi"/>
          <w:sz w:val="28"/>
          <w:szCs w:val="28"/>
          <w:lang w:val="uk-UA"/>
        </w:rPr>
      </w:pPr>
      <w:r w:rsidRPr="00B5502D">
        <w:rPr>
          <w:rFonts w:asciiTheme="majorBidi" w:hAnsiTheme="majorBidi" w:cstheme="majorBidi"/>
          <w:sz w:val="28"/>
          <w:szCs w:val="28"/>
          <w:lang w:val="uk-UA"/>
        </w:rPr>
        <w:t>У січні він звільнив понад десяток високопоставлених чиновників на тлі публічних звинувачень у хабарництві та не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>порядності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, заявивши: «Будь-які внутрішні проблеми, які заважають державі, вирішуються і будуть вирішені». Раніше цього місяця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Зеленський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змінив свого міністра оборони Олексія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Резнікова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, мотивуючи це необхідністю «нових підходів». Це сталося після серії звинувачень українських ЗМІ в тому, що Міноборони закуповує товари за завищеною вартістю.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Резніков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заявив на прес-конференції в Києві за тиждень до свого усунення, що повідомлення є неточними.</w:t>
      </w:r>
      <w:r w:rsidR="00313CB8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Після потрясінь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лишився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на посаді. Декілька політичних інсайдерів, опитаних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Reuters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, сказали, що він є важливою фігурою, яка допомагає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Зеленському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контролювати розгалужені органи безпеки та правоохоронні органи України.</w:t>
      </w:r>
      <w:r w:rsidR="00313CB8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>«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став символом толерантності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Зеленського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до корупції в його найближчому оточенні», — писала газета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Kyiv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Independent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на початку цього року, посилаючись на звинувачення у хабарництві.</w:t>
      </w:r>
      <w:r w:rsidR="00313CB8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Виконавчий директор громадської організації «Український центр протидії корупції» Дар’я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Каленюк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вважає, що в умовах здорової демократії будь-який посадовець, звинувачений у корупції, має бути відсторонений від посади до виправдання. «Якщо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Зеленський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не позбудеться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>арова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, його серйозність у справі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>очищення країни від корупції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не сприйматиметься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», — сказала вона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Reuters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FE783A" w:rsidRPr="00B5502D" w:rsidRDefault="00FE783A" w:rsidP="00313CB8">
      <w:pPr>
        <w:ind w:firstLine="708"/>
        <w:rPr>
          <w:rFonts w:asciiTheme="majorBidi" w:hAnsiTheme="majorBidi" w:cstheme="majorBidi"/>
          <w:sz w:val="28"/>
          <w:szCs w:val="28"/>
          <w:lang w:val="uk-UA"/>
        </w:rPr>
      </w:pP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Соратники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Татарова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кажуть, що він став жертвою власної ефективності як головного керівника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Зеленського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в правоохоронних органах. «Вони спробують зробити все можливе, щоб збити цього хлопця, тому що він — вістря списа», — сказав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Нікола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Мірто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, італійський підприємець і колишній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lastRenderedPageBreak/>
        <w:t xml:space="preserve">клієнт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Татарова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Мірто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сказав, що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викликав гнів могутніх зацікавлених сторін, підтримуючи українську антикорупційну боротьбу з олігархами.</w:t>
      </w:r>
    </w:p>
    <w:p w:rsidR="00FE783A" w:rsidRPr="00B5502D" w:rsidRDefault="00313CB8" w:rsidP="00FE783A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B5502D">
        <w:rPr>
          <w:rFonts w:asciiTheme="majorBidi" w:hAnsiTheme="majorBidi" w:cstheme="majorBidi"/>
          <w:b/>
          <w:bCs/>
          <w:sz w:val="28"/>
          <w:szCs w:val="28"/>
          <w:lang w:val="uk-UA"/>
        </w:rPr>
        <w:t>РАННЯ НЕОДНОЗНАЧНІСТЬ</w:t>
      </w:r>
    </w:p>
    <w:p w:rsidR="00FE783A" w:rsidRPr="00B5502D" w:rsidRDefault="00FE783A" w:rsidP="00313CB8">
      <w:pPr>
        <w:ind w:firstLine="708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Зеленський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став президентом у травні 2019 року з обіцянкою порвати з кумівством і корупцією, які десятиліттями гнобили Україну.</w:t>
      </w:r>
      <w:r w:rsidR="00313CB8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Він з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>добув популярність як актор телев</w:t>
      </w:r>
      <w:r w:rsidR="00313CB8" w:rsidRPr="00B5502D">
        <w:rPr>
          <w:rFonts w:asciiTheme="majorBidi" w:hAnsiTheme="majorBidi" w:cstheme="majorBidi"/>
          <w:sz w:val="28"/>
          <w:szCs w:val="28"/>
          <w:lang w:val="uk-UA"/>
        </w:rPr>
        <w:t>ізійної політичної сатири «Слуга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народу». </w:t>
      </w:r>
      <w:r w:rsidR="00313CB8" w:rsidRPr="00B5502D">
        <w:rPr>
          <w:rFonts w:asciiTheme="majorBidi" w:hAnsiTheme="majorBidi" w:cstheme="majorBidi"/>
          <w:sz w:val="28"/>
          <w:szCs w:val="28"/>
          <w:lang w:val="uk-UA"/>
        </w:rPr>
        <w:t>Серіал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починається зі сцени, де група магнатів, які п’ють напої над столичним Майданом Незалежності, розмірковують про те, хто з обраних ними кандидатів може перемогти на майбутніх президентських виборах.</w:t>
      </w:r>
    </w:p>
    <w:p w:rsidR="00FE783A" w:rsidRPr="00B5502D" w:rsidRDefault="00FE783A" w:rsidP="00313CB8">
      <w:pPr>
        <w:ind w:firstLine="708"/>
        <w:rPr>
          <w:rFonts w:asciiTheme="majorBidi" w:hAnsiTheme="majorBidi" w:cstheme="majorBidi"/>
          <w:sz w:val="28"/>
          <w:szCs w:val="28"/>
          <w:lang w:val="uk-UA"/>
        </w:rPr>
      </w:pP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Державна кар'єра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Татарова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почалася кількома роками раніше. Він був чиновником при Вікторі Януковичі, проросійському президенті, який був повалений внаслідок народного повстання в 2014 році. Тоді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викликав дискусії своїми зауваженнями після того, як силовики відкрили вогонь по протестувальниках.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стверджував, що деякі постріли лунали з натовпу. За три дні насильства загинули понад 100 людей.</w:t>
      </w:r>
      <w:r w:rsidR="00313CB8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"У деяких загиблих поранення в потилицю", - сказав він на зустрічі з європейськими дипломатами, яку транслювало українське телебачення. Це, за його словами, показало, "що постріли були десь поруч, з боку осіб, які були серед протестувальників". Тоді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не надав більше доказів для свого твердження. У 2020 році в інтерв’ю українському мовнику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сказав, що всі його брифінги базувалися на «інформації з матеріалів кримінальних справ. Я не міг висловлювати особисту думку». Він не відповів на запитання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Reuters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з цього приводу.</w:t>
      </w:r>
      <w:r w:rsidR="00313CB8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Після відставки Януковича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зайнявся приватною адвокатською практикою. Також він став юрисконсультом будівельної компанії, що входить до складу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держкорпорації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«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Укрбуд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>».</w:t>
      </w:r>
    </w:p>
    <w:p w:rsidR="00313CB8" w:rsidRPr="00B5502D" w:rsidRDefault="00FE783A" w:rsidP="00313CB8">
      <w:pPr>
        <w:ind w:firstLine="708"/>
        <w:rPr>
          <w:rFonts w:asciiTheme="majorBidi" w:hAnsiTheme="majorBidi" w:cstheme="majorBidi"/>
          <w:sz w:val="28"/>
          <w:szCs w:val="28"/>
          <w:lang w:val="uk-UA"/>
        </w:rPr>
      </w:pPr>
      <w:r w:rsidRPr="00B5502D">
        <w:rPr>
          <w:rFonts w:asciiTheme="majorBidi" w:hAnsiTheme="majorBidi" w:cstheme="majorBidi"/>
          <w:sz w:val="28"/>
          <w:szCs w:val="28"/>
          <w:lang w:val="uk-UA"/>
        </w:rPr>
        <w:t>Будівельний сектор є типовим прикладом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розмитих меж між державним і приватним секторами в пострадянській Україні. Реєстри британських і українських компаній і судові документи свідчать, що тодішній голова корпорації «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Укрбуд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» Максим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Микитась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отримав контроль над 75% акцій приватної фірми ТОВ «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Укрбуд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Девелопмент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», яка має ліцензію на використання логотипу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держкорпорації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>.</w:t>
      </w:r>
      <w:r w:rsidR="00313CB8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Микитась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перебуває у в'язниці, його звинувачують у ще одній ймовірній схемі хабарництва,</w:t>
      </w:r>
      <w:r w:rsidR="00B9567E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що включає контракт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на метро, яку він заперечує. У заяві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Reuters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він сказав, що жоден із </w:t>
      </w:r>
      <w:r w:rsidR="00B9567E" w:rsidRPr="00B5502D">
        <w:rPr>
          <w:rFonts w:asciiTheme="majorBidi" w:hAnsiTheme="majorBidi" w:cstheme="majorBidi"/>
          <w:sz w:val="28"/>
          <w:szCs w:val="28"/>
          <w:lang w:val="uk-UA"/>
        </w:rPr>
        <w:t>ресурси жодної державної корпорації не використовувалися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приватною компанією, яку він опосередковано контролює.</w:t>
      </w:r>
      <w:r w:rsidR="00313CB8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За словами Майбороди,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Микитась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використовував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Татарова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для складних завдань, у том</w:t>
      </w:r>
      <w:r w:rsidR="00B9567E" w:rsidRPr="00B5502D">
        <w:rPr>
          <w:rFonts w:asciiTheme="majorBidi" w:hAnsiTheme="majorBidi" w:cstheme="majorBidi"/>
          <w:sz w:val="28"/>
          <w:szCs w:val="28"/>
          <w:lang w:val="uk-UA"/>
        </w:rPr>
        <w:t>у числі для давання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хабара від імені «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Укрбуд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Девелопмент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». Майборода розповів, що раніше отримував регулярні вказівки від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Микитася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передавати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Татарову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суми готівки. У своїй заяві для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lastRenderedPageBreak/>
        <w:t>Reuters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Микитась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звинуватив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Майбораду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в «неправдивих свідченнях» </w:t>
      </w:r>
      <w:r w:rsidR="00B9567E" w:rsidRPr="00B5502D">
        <w:rPr>
          <w:rFonts w:asciiTheme="majorBidi" w:hAnsiTheme="majorBidi" w:cstheme="majorBidi"/>
          <w:sz w:val="28"/>
          <w:szCs w:val="28"/>
          <w:lang w:val="uk-UA"/>
        </w:rPr>
        <w:t>охарактеризував його поведінку як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«</w:t>
      </w:r>
      <w:r w:rsidR="00B9567E" w:rsidRPr="00B5502D">
        <w:rPr>
          <w:rFonts w:asciiTheme="majorBidi" w:hAnsiTheme="majorBidi" w:cstheme="majorBidi"/>
          <w:sz w:val="28"/>
          <w:szCs w:val="28"/>
          <w:lang w:val="uk-UA"/>
        </w:rPr>
        <w:t>загнану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в кут» після того, як його звинуватили в корупції. За його словами, контакти та вплив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Татарова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"дуже перебільшені".</w:t>
      </w:r>
      <w:r w:rsidR="00313CB8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B9567E" w:rsidRPr="00B5502D" w:rsidRDefault="00B9567E" w:rsidP="00313CB8">
      <w:pPr>
        <w:ind w:firstLine="708"/>
        <w:rPr>
          <w:rFonts w:asciiTheme="majorBidi" w:hAnsiTheme="majorBidi" w:cstheme="majorBidi"/>
          <w:sz w:val="28"/>
          <w:szCs w:val="28"/>
          <w:lang w:val="uk-UA"/>
        </w:rPr>
      </w:pP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Майборода сказав, що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був спритним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>виконавцем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, працював далеко від офісу в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смарт-кафе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, де він зустрічався зі своїми контактами, і використовував зашифровані програми для спілкування. «Він знав про правоохоронні органи і попереджав нас бути обережними, не кажучи майже нічого по телефону», — сказав Майборода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Reuters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>.</w:t>
      </w:r>
      <w:r w:rsidR="00313CB8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За його словами,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або сам збирав готівку, або посилав для цього водія. Май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>борода сказав, що гроші були ви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писані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Татаровим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і враховані як витрати на будівництво. Майборода показав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Reuters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, за його словами, список хабарів, зафіксований у електронній таблиці, на загальну суму 1,8 мільйона доларів, сплачених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Татаровим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. Він також поділився трьома підписаними касовими чеками, які відповідали записам у списку. Майборода зазначив, що підписантом був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>, а список хабарів – з рахунків «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Укрбуд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Девелопмент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».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Reuters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не зміг незалежно перевірити це.</w:t>
      </w:r>
      <w:r w:rsidR="00313CB8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gramStart"/>
      <w:r w:rsidRPr="00B5502D">
        <w:rPr>
          <w:rFonts w:asciiTheme="majorBidi" w:hAnsiTheme="majorBidi" w:cstheme="majorBidi"/>
          <w:sz w:val="28"/>
          <w:szCs w:val="28"/>
          <w:lang w:val="en-US"/>
        </w:rPr>
        <w:t>Reuters</w:t>
      </w:r>
      <w:proofErr w:type="gram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поділився квитанціями з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Микитасем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і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Татаровим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М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>икитась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сказав, що вони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підробні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не відповів. Національне антикорупційне бюро України (НАБУ) повідомило, що експерти мають вивчити матеріали для їх перевірки.</w:t>
      </w:r>
    </w:p>
    <w:p w:rsidR="00B9567E" w:rsidRPr="00B5502D" w:rsidRDefault="00B9567E" w:rsidP="00B9567E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B5502D">
        <w:rPr>
          <w:rFonts w:asciiTheme="majorBidi" w:hAnsiTheme="majorBidi" w:cstheme="majorBidi"/>
          <w:b/>
          <w:bCs/>
          <w:sz w:val="28"/>
          <w:szCs w:val="28"/>
          <w:lang w:val="uk-UA"/>
        </w:rPr>
        <w:t>НОВА РОЛЬ</w:t>
      </w:r>
    </w:p>
    <w:p w:rsidR="00B9567E" w:rsidRPr="00B5502D" w:rsidRDefault="00B9567E" w:rsidP="00B5502D">
      <w:pPr>
        <w:ind w:firstLine="708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Зеленський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призначив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Татарова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радником з питань правоохоронних і силових структур у серпні 2020 року.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Зеленський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заявив, що було б несправедливо зараховувати всіх чиновників, які працювали за Януковича, до представників старої гвардії. «Головне, щоб людина була чесною», — сказав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Зеленський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журналістам через кілька днів після призначення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Татарова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>.</w:t>
      </w:r>
      <w:r w:rsidR="00313CB8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Незабаром після цього незалежне відомство НАБУ відкрило кримінальне провадження щодо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Татарова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за підозрою в організації да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>вання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хабара чиновнику МВС у 2017 році від імені «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Укрбуд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Девелопмент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>».</w:t>
      </w:r>
      <w:r w:rsidR="00B5502D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Ймовірний хабар – безкоштовне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паркувальне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місце для чиновника МВС в обмін на низьку оцінку державної землі – виглядає скромним. Але НАБУ підрахувало, що занижена оцінка землі обійшлася державі в 81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млн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грн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(тоді $3,1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млн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>).</w:t>
      </w:r>
    </w:p>
    <w:p w:rsidR="00B9567E" w:rsidRPr="00B5502D" w:rsidRDefault="00B9567E" w:rsidP="00B5502D">
      <w:pPr>
        <w:ind w:firstLine="708"/>
        <w:rPr>
          <w:rFonts w:asciiTheme="majorBidi" w:hAnsiTheme="majorBidi" w:cstheme="majorBidi"/>
          <w:sz w:val="28"/>
          <w:szCs w:val="28"/>
          <w:lang w:val="uk-UA"/>
        </w:rPr>
      </w:pP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У записах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WhatsApp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, отриманих слідчими та ознайомлених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Reuters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, є вказівка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Татарова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бухгалтеру «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Укрбуд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Девелопмент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» надати чиновнику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паркомісце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в київському новобудові зі «100% знижкою» в подяку за його зусилля. Представник Міністерства внутрішніх справ сказав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Reuters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>, що придбав місце для паркування за ринковою ціною, і заперечував оцінку.</w:t>
      </w:r>
      <w:r w:rsidR="00B5502D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Двоє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lastRenderedPageBreak/>
        <w:t xml:space="preserve">високопоставлених представників правоохоронних органів повідомили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Reuters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, що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Микитась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зізнався у хабарі на відеозаписі у жовтні 2020 року.</w:t>
      </w:r>
    </w:p>
    <w:p w:rsidR="00B9567E" w:rsidRPr="00B5502D" w:rsidRDefault="00B9567E" w:rsidP="00B9567E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B5502D">
        <w:rPr>
          <w:rFonts w:asciiTheme="majorBidi" w:hAnsiTheme="majorBidi" w:cstheme="majorBidi"/>
          <w:b/>
          <w:bCs/>
          <w:sz w:val="28"/>
          <w:szCs w:val="28"/>
          <w:lang w:val="uk-UA"/>
        </w:rPr>
        <w:t>"ЗЕЛЕНИЙ КАРДИНАЛ"</w:t>
      </w:r>
    </w:p>
    <w:p w:rsidR="00B9567E" w:rsidRPr="00B5502D" w:rsidRDefault="00B9567E" w:rsidP="00B5502D">
      <w:pPr>
        <w:ind w:firstLine="708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Татаров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– не єдиний із найближчого оточення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Зеленського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>, хто в</w:t>
      </w:r>
      <w:r w:rsidR="00F5765D" w:rsidRPr="00B5502D">
        <w:rPr>
          <w:rFonts w:asciiTheme="majorBidi" w:hAnsiTheme="majorBidi" w:cstheme="majorBidi"/>
          <w:sz w:val="28"/>
          <w:szCs w:val="28"/>
          <w:lang w:val="uk-UA"/>
        </w:rPr>
        <w:t>икликав суперечності. Так само й голо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ва президентської адміністрації Андрій Єрмак, соратник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Зеленського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за попередньою кар’єрою у світі розваг. Єрмак також не відповів на запитання до цієї статті.</w:t>
      </w:r>
      <w:r w:rsidR="00B5502D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Син радянського дипломата, Єрмак раніше працював у кіно та на телебаченні. Нині він часто буває поруч із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Зеленським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на засіданнях уряду та масових заходах. Він відомий серед іноземних дипломатів як «зелений кардинал» </w:t>
      </w:r>
      <w:r w:rsidR="00F5765D" w:rsidRPr="00B5502D">
        <w:rPr>
          <w:rFonts w:asciiTheme="majorBidi" w:hAnsiTheme="majorBidi" w:cstheme="majorBidi"/>
          <w:sz w:val="28"/>
          <w:szCs w:val="28"/>
          <w:lang w:val="uk-UA"/>
        </w:rPr>
        <w:t>через його відомий вплив і тому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що, як і його бос, він почав носити хакі.</w:t>
      </w:r>
    </w:p>
    <w:p w:rsidR="00B9567E" w:rsidRPr="00B5502D" w:rsidRDefault="00B9567E" w:rsidP="00B5502D">
      <w:pPr>
        <w:ind w:firstLine="708"/>
        <w:rPr>
          <w:rFonts w:asciiTheme="majorBidi" w:hAnsiTheme="majorBidi" w:cstheme="majorBidi"/>
          <w:sz w:val="28"/>
          <w:szCs w:val="28"/>
          <w:lang w:val="uk-UA"/>
        </w:rPr>
      </w:pPr>
      <w:r w:rsidRPr="00B5502D">
        <w:rPr>
          <w:rFonts w:asciiTheme="majorBidi" w:hAnsiTheme="majorBidi" w:cstheme="majorBidi"/>
          <w:sz w:val="28"/>
          <w:szCs w:val="28"/>
          <w:lang w:val="uk-UA"/>
        </w:rPr>
        <w:t>У березні 2020 року, через місяць після того, як Єрмак став начальником</w:t>
      </w:r>
      <w:r w:rsidR="00F5765D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Офісу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, з’явилися відеозаписи, на яких брат Єрмака Денис, нині військовий, обговорює призначення на державні посади та </w:t>
      </w:r>
      <w:r w:rsidR="00F5765D" w:rsidRPr="00B5502D">
        <w:rPr>
          <w:rFonts w:asciiTheme="majorBidi" w:hAnsiTheme="majorBidi" w:cstheme="majorBidi"/>
          <w:sz w:val="28"/>
          <w:szCs w:val="28"/>
          <w:lang w:val="uk-UA"/>
        </w:rPr>
        <w:t>пропонує «відкривати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двері</w:t>
      </w:r>
      <w:r w:rsidR="00F5765D" w:rsidRPr="00B5502D">
        <w:rPr>
          <w:rFonts w:asciiTheme="majorBidi" w:hAnsiTheme="majorBidi" w:cstheme="majorBidi"/>
          <w:sz w:val="28"/>
          <w:szCs w:val="28"/>
          <w:lang w:val="uk-UA"/>
        </w:rPr>
        <w:t>»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. Денис підтвердив, що </w:t>
      </w:r>
      <w:r w:rsidR="00F5765D" w:rsidRPr="00B5502D">
        <w:rPr>
          <w:rFonts w:asciiTheme="majorBidi" w:hAnsiTheme="majorBidi" w:cstheme="majorBidi"/>
          <w:sz w:val="28"/>
          <w:szCs w:val="28"/>
          <w:lang w:val="uk-UA"/>
        </w:rPr>
        <w:t xml:space="preserve">на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>запис</w:t>
      </w:r>
      <w:r w:rsidR="00F5765D" w:rsidRPr="00B5502D">
        <w:rPr>
          <w:rFonts w:asciiTheme="majorBidi" w:hAnsiTheme="majorBidi" w:cstheme="majorBidi"/>
          <w:sz w:val="28"/>
          <w:szCs w:val="28"/>
          <w:lang w:val="uk-UA"/>
        </w:rPr>
        <w:t>і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був він, але сказав, що перевіряв кандидатів та ідеї для проектів, які він пропонував уряду через звернення громадян, і що записи були змонтовані з</w:t>
      </w:r>
      <w:r w:rsidR="00F5765D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політичною метою дискредитації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його брата. Андрій Єрмак також відкинув записи як </w:t>
      </w:r>
      <w:r w:rsidR="00F5765D" w:rsidRPr="00B5502D">
        <w:rPr>
          <w:rFonts w:asciiTheme="majorBidi" w:hAnsiTheme="majorBidi" w:cstheme="majorBidi"/>
          <w:sz w:val="28"/>
          <w:szCs w:val="28"/>
          <w:lang w:val="uk-UA"/>
        </w:rPr>
        <w:t>замовний матеріал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>.</w:t>
      </w:r>
      <w:r w:rsidR="00B5502D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>Запи</w:t>
      </w:r>
      <w:r w:rsidR="00F5765D" w:rsidRPr="00B5502D">
        <w:rPr>
          <w:rFonts w:asciiTheme="majorBidi" w:hAnsiTheme="majorBidi" w:cstheme="majorBidi"/>
          <w:sz w:val="28"/>
          <w:szCs w:val="28"/>
          <w:lang w:val="uk-UA"/>
        </w:rPr>
        <w:t>си зробив колишній інструктор по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ліції Дмитро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Штанько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, який загинув під час бойових дій на сході України у жовтні 2022 року, повідомляє його вдова Людмила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Бєлєвцова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. Вона розповіла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Reuters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, що метою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Штанько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було викрити хабарництво високого рівня, і що її чоловік керував</w:t>
      </w:r>
      <w:r w:rsidR="00F5765D" w:rsidRPr="00B5502D">
        <w:rPr>
          <w:rFonts w:asciiTheme="majorBidi" w:hAnsiTheme="majorBidi" w:cstheme="majorBidi"/>
          <w:sz w:val="28"/>
          <w:szCs w:val="28"/>
          <w:lang w:val="uk-UA"/>
        </w:rPr>
        <w:t>ся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почуттям обов'язку. «Він хотів, щоб Україна була нормальною країною», – сказала вона.</w:t>
      </w:r>
    </w:p>
    <w:p w:rsidR="00F5765D" w:rsidRPr="00B5502D" w:rsidRDefault="00F5765D" w:rsidP="00B5502D">
      <w:pPr>
        <w:ind w:firstLine="708"/>
        <w:rPr>
          <w:rFonts w:asciiTheme="majorBidi" w:hAnsiTheme="majorBidi" w:cstheme="majorBidi"/>
          <w:sz w:val="28"/>
          <w:szCs w:val="28"/>
          <w:lang w:val="uk-UA"/>
        </w:rPr>
      </w:pP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Питання щодо самого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Зеленського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виникли в жовтні 2021 року, коли з'ясувалося, що він використовував офшорні компанії для управління своїми статками, а незадовго до обрання він передав частку у фірмі на Британських Віргінських островах партнеру. Цей соратник, Сергій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Шефір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, згодом став головним помічником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Зеленського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, працюючи на громадських засадах. У жовтні 2021 року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Зеленський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заявив українсь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>кому телеканалу ICTV, що офшорні угоди мали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захистити його телевізійний бізнес від політичного тиску з боку уряду Януковича.</w:t>
      </w:r>
      <w:r w:rsidR="00B5502D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>Перевірка Національного агентства з питань запобігання корупції у жовтні 2021 року не виявила «доказів незаконного збагачення».</w:t>
      </w:r>
    </w:p>
    <w:p w:rsidR="00F5765D" w:rsidRPr="00B5502D" w:rsidRDefault="00F5765D" w:rsidP="00B5502D">
      <w:pPr>
        <w:ind w:firstLine="708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Шефір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сказав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Reuters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>, що вся його бізнес-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>діяльність була законною, а всі необхідні податкові декларації були подані. «Згідно з отриманими доходами та поданими деклараціями я сплатив усі податки та інші обов’язкові платежі, передбачені законодавством України», – сказав він.</w:t>
      </w:r>
      <w:r w:rsidR="00B5502D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Шефір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зазначив, що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Зеленський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подав усі необхідні декларації про майно та доходи. За його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lastRenderedPageBreak/>
        <w:t xml:space="preserve">словами, їх перевірили антикорупційні органи, і "порушень антикорупційного законодавства не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було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>виявлено".</w:t>
      </w:r>
    </w:p>
    <w:p w:rsidR="00F5765D" w:rsidRPr="00B5502D" w:rsidRDefault="00F5765D" w:rsidP="00B5502D">
      <w:pPr>
        <w:ind w:firstLine="708"/>
        <w:rPr>
          <w:rFonts w:asciiTheme="majorBidi" w:hAnsiTheme="majorBidi" w:cstheme="majorBidi"/>
          <w:sz w:val="28"/>
          <w:szCs w:val="28"/>
          <w:lang w:val="uk-UA"/>
        </w:rPr>
      </w:pP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Адміністрація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Зеленського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також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>зазнала критики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вдома за закупівлю товарів за ціною вище ринкової. У січні українські ЗМІ повідомляли, що Міністерство оборони закуповує яйця вдвічі дорожче, а картоплю — майже втричі дорожче. Через статтю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>заступник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міністр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>а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оборони подав у відставку. Зараз його притягують до кримінальної відповіда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льності за придбання неякісних комплектів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за завищеними цінами. В’ячеслав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Шаповалов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у заяві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Reuters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через свого адвоката заперечував правопорушення та заявив, що ніколи не шукав невигідних контрактів.</w:t>
      </w:r>
    </w:p>
    <w:p w:rsidR="00F5765D" w:rsidRPr="00B5502D" w:rsidRDefault="00F5765D" w:rsidP="00B5502D">
      <w:pPr>
        <w:ind w:firstLine="708"/>
        <w:rPr>
          <w:rFonts w:asciiTheme="majorBidi" w:hAnsiTheme="majorBidi" w:cstheme="majorBidi"/>
          <w:sz w:val="28"/>
          <w:szCs w:val="28"/>
          <w:lang w:val="uk-UA"/>
        </w:rPr>
      </w:pP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Опозиційний депутат Ярослав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Железняк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заявив, що західні донори повинні звертати увагу на повідомлення про корупцію. Згідно з даними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Ukraine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Support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Tracker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Кільського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інституту світової економіки, понад 41 країна надала Україні цивільну та військову допомогу на загальну суму понад 140 мільярдів доларів, у тому числі понад 70 мільярдів із США.</w:t>
      </w:r>
      <w:r w:rsidR="00B5502D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Железняк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сказав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Reuters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>, що якщо не подолати корупцію, західні донори ризикують втратити значні суми. «Тепер вони крадуть наші гроші», — сказав він про чиновників, які толерували хабарництво. «У майбутньому вони можуть вкрасти ваші гроші».</w:t>
      </w:r>
    </w:p>
    <w:p w:rsidR="00F5765D" w:rsidRPr="00B5502D" w:rsidRDefault="00F5765D" w:rsidP="00B5502D">
      <w:pPr>
        <w:ind w:firstLine="708"/>
        <w:rPr>
          <w:rFonts w:asciiTheme="majorBidi" w:hAnsiTheme="majorBidi" w:cstheme="majorBidi"/>
          <w:sz w:val="28"/>
          <w:szCs w:val="28"/>
          <w:lang w:val="uk-UA"/>
        </w:rPr>
      </w:pP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У зв’язку з більшим попитом на підзвітність з боку українців,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Зеленський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зробив гучні кроки для боротьби з корупцією під час війни. 11 серпня він звільнив усіх регіональних керівників військкоматів після того, як перевірка виявила ймовірні зловживання чиновників, зокрема незаконне збагачення та допомогу призовникам у втечі. Раніше цього місяця поліція затримала одного з найбагатших людей України Ігоря Коломойського за підозрою у шахрайстві та відмиванні грошей. Раніше Коломойський заперечував свою провину.</w:t>
      </w:r>
      <w:r w:rsidR="00B5502D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12 вересня, після громадського обурення,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Зеленський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наклав вето на закон, який дозволяв би посадовцям тримати в секреті обов’язкове розкриття активів протягом року.</w:t>
      </w:r>
    </w:p>
    <w:p w:rsidR="00F5765D" w:rsidRDefault="00F5765D" w:rsidP="00B5502D">
      <w:pPr>
        <w:ind w:firstLine="708"/>
        <w:rPr>
          <w:rFonts w:asciiTheme="majorBidi" w:hAnsiTheme="majorBidi" w:cstheme="majorBidi"/>
          <w:sz w:val="28"/>
          <w:szCs w:val="28"/>
          <w:lang w:val="uk-UA"/>
        </w:rPr>
      </w:pP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Антикорупційні органи України подвоїли свою роботу і кажуть, що вони досягли більшого прогресу, ніж будь-коли з моменту свого створення в 2015 році. Згідно з даними, у першій половині цього року вони розпочали майже 300 справ і направили до суду 58 обвинувальних актів. НАБУ. Нинішній директор НАБУ Семен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Кривонос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сказав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Reuters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>, що його агентство надає пріоритет злочинам військового часу в ключових секторах, таких як оборона та реконструкція, і залучає високопосадовців.</w:t>
      </w:r>
      <w:r w:rsidR="00B5502D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FE0772" w:rsidRPr="00B5502D" w:rsidRDefault="00FE0772" w:rsidP="00B5502D">
      <w:pPr>
        <w:ind w:firstLine="708"/>
        <w:rPr>
          <w:rFonts w:asciiTheme="majorBidi" w:hAnsiTheme="majorBidi" w:cstheme="majorBidi"/>
          <w:sz w:val="28"/>
          <w:szCs w:val="28"/>
          <w:lang w:val="uk-UA"/>
        </w:rPr>
      </w:pPr>
      <w:bookmarkStart w:id="0" w:name="_GoBack"/>
      <w:bookmarkEnd w:id="0"/>
    </w:p>
    <w:p w:rsidR="00F5765D" w:rsidRPr="00B5502D" w:rsidRDefault="00F5765D" w:rsidP="00F5765D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B5502D">
        <w:rPr>
          <w:rFonts w:asciiTheme="majorBidi" w:hAnsiTheme="majorBidi" w:cstheme="majorBidi"/>
          <w:b/>
          <w:bCs/>
          <w:sz w:val="28"/>
          <w:szCs w:val="28"/>
          <w:lang w:val="uk-UA"/>
        </w:rPr>
        <w:lastRenderedPageBreak/>
        <w:t>ЗЕМЛЯ ДЛЯ ГЕРОЇВ</w:t>
      </w:r>
    </w:p>
    <w:p w:rsidR="00F5765D" w:rsidRPr="00B5502D" w:rsidRDefault="00F5765D" w:rsidP="00B5502D">
      <w:pPr>
        <w:ind w:firstLine="708"/>
        <w:rPr>
          <w:rFonts w:asciiTheme="majorBidi" w:hAnsiTheme="majorBidi" w:cstheme="majorBidi"/>
          <w:sz w:val="28"/>
          <w:szCs w:val="28"/>
          <w:lang w:val="uk-UA"/>
        </w:rPr>
      </w:pP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Думка про те, що корупція зберігається під час війни, широко поширена серед кількох десятків мешканців, опитаних </w:t>
      </w:r>
      <w:r w:rsidRPr="00B5502D">
        <w:rPr>
          <w:rFonts w:asciiTheme="majorBidi" w:hAnsiTheme="majorBidi" w:cstheme="majorBidi"/>
          <w:sz w:val="28"/>
          <w:szCs w:val="28"/>
          <w:lang w:val="en-US"/>
        </w:rPr>
        <w:t>Reuters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 під час відвідування кількох міст і сіл на північ від Києва, які торік були охоплені бойовими діями. </w:t>
      </w:r>
      <w:r w:rsidRPr="00B5502D">
        <w:rPr>
          <w:rFonts w:asciiTheme="majorBidi" w:hAnsiTheme="majorBidi" w:cstheme="majorBidi"/>
          <w:sz w:val="28"/>
          <w:szCs w:val="28"/>
        </w:rPr>
        <w:t xml:space="preserve">Є </w:t>
      </w:r>
      <w:proofErr w:type="spellStart"/>
      <w:r w:rsidRPr="00B5502D">
        <w:rPr>
          <w:rFonts w:asciiTheme="majorBidi" w:hAnsiTheme="majorBidi" w:cstheme="majorBidi"/>
          <w:sz w:val="28"/>
          <w:szCs w:val="28"/>
        </w:rPr>
        <w:t>також</w:t>
      </w:r>
      <w:proofErr w:type="spellEnd"/>
      <w:r w:rsidRPr="00B5502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</w:rPr>
        <w:t>надія</w:t>
      </w:r>
      <w:proofErr w:type="spellEnd"/>
      <w:r w:rsidRPr="00B5502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5502D">
        <w:rPr>
          <w:rFonts w:asciiTheme="majorBidi" w:hAnsiTheme="majorBidi" w:cstheme="majorBidi"/>
          <w:sz w:val="28"/>
          <w:szCs w:val="28"/>
        </w:rPr>
        <w:t>що</w:t>
      </w:r>
      <w:proofErr w:type="spellEnd"/>
      <w:r w:rsidRPr="00B5502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B5502D">
        <w:rPr>
          <w:rFonts w:asciiTheme="majorBidi" w:hAnsiTheme="majorBidi" w:cstheme="majorBidi"/>
          <w:sz w:val="28"/>
          <w:szCs w:val="28"/>
        </w:rPr>
        <w:t>п</w:t>
      </w:r>
      <w:proofErr w:type="gramEnd"/>
      <w:r w:rsidRPr="00B5502D">
        <w:rPr>
          <w:rFonts w:asciiTheme="majorBidi" w:hAnsiTheme="majorBidi" w:cstheme="majorBidi"/>
          <w:sz w:val="28"/>
          <w:szCs w:val="28"/>
        </w:rPr>
        <w:t>ісля</w:t>
      </w:r>
      <w:proofErr w:type="spellEnd"/>
      <w:r w:rsidRPr="00B5502D">
        <w:rPr>
          <w:rFonts w:asciiTheme="majorBidi" w:hAnsiTheme="majorBidi" w:cstheme="majorBidi"/>
          <w:sz w:val="28"/>
          <w:szCs w:val="28"/>
        </w:rPr>
        <w:t xml:space="preserve"> жертв </w:t>
      </w:r>
      <w:proofErr w:type="spellStart"/>
      <w:r w:rsidRPr="00B5502D">
        <w:rPr>
          <w:rFonts w:asciiTheme="majorBidi" w:hAnsiTheme="majorBidi" w:cstheme="majorBidi"/>
          <w:sz w:val="28"/>
          <w:szCs w:val="28"/>
        </w:rPr>
        <w:t>війни</w:t>
      </w:r>
      <w:proofErr w:type="spellEnd"/>
      <w:r w:rsidRPr="00B5502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</w:rPr>
        <w:t>країна</w:t>
      </w:r>
      <w:proofErr w:type="spellEnd"/>
      <w:r w:rsidRPr="00B5502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</w:rPr>
        <w:t>досягла</w:t>
      </w:r>
      <w:proofErr w:type="spellEnd"/>
      <w:r w:rsidRPr="00B5502D">
        <w:rPr>
          <w:rFonts w:asciiTheme="majorBidi" w:hAnsiTheme="majorBidi" w:cstheme="majorBidi"/>
          <w:sz w:val="28"/>
          <w:szCs w:val="28"/>
        </w:rPr>
        <w:t xml:space="preserve"> переломного моменту.</w:t>
      </w:r>
      <w:r w:rsidR="00B5502D" w:rsidRPr="00B5502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 xml:space="preserve">Вказуючи на провулок в </w:t>
      </w:r>
      <w:proofErr w:type="spellStart"/>
      <w:r w:rsidRPr="00B5502D">
        <w:rPr>
          <w:rFonts w:asciiTheme="majorBidi" w:hAnsiTheme="majorBidi" w:cstheme="majorBidi"/>
          <w:sz w:val="28"/>
          <w:szCs w:val="28"/>
          <w:lang w:val="uk-UA"/>
        </w:rPr>
        <w:t>Ірпіні</w:t>
      </w:r>
      <w:proofErr w:type="spellEnd"/>
      <w:r w:rsidRPr="00B5502D">
        <w:rPr>
          <w:rFonts w:asciiTheme="majorBidi" w:hAnsiTheme="majorBidi" w:cstheme="majorBidi"/>
          <w:sz w:val="28"/>
          <w:szCs w:val="28"/>
          <w:lang w:val="uk-UA"/>
        </w:rPr>
        <w:t>, де російські солдати розстріляли волонтерів, які розносили мешканцям їжу, 44-річна місцева жителька Галина каже, що зараз, коли вона має справу з місцевими чиновниками, «ні натяку на хабарі вже немає».</w:t>
      </w:r>
    </w:p>
    <w:p w:rsidR="003E6EEC" w:rsidRPr="00B5502D" w:rsidRDefault="00F5765D" w:rsidP="00B5502D">
      <w:pPr>
        <w:ind w:firstLine="708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B5502D">
        <w:rPr>
          <w:rFonts w:asciiTheme="majorBidi" w:hAnsiTheme="majorBidi" w:cstheme="majorBidi"/>
          <w:sz w:val="28"/>
          <w:szCs w:val="28"/>
        </w:rPr>
        <w:t>Каленюк</w:t>
      </w:r>
      <w:proofErr w:type="spellEnd"/>
      <w:r w:rsidRPr="00B5502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5502D">
        <w:rPr>
          <w:rFonts w:asciiTheme="majorBidi" w:hAnsiTheme="majorBidi" w:cstheme="majorBidi"/>
          <w:sz w:val="28"/>
          <w:szCs w:val="28"/>
        </w:rPr>
        <w:t>бо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>рчиня</w:t>
      </w:r>
      <w:proofErr w:type="spellEnd"/>
      <w:r w:rsidRPr="00B5502D">
        <w:rPr>
          <w:rFonts w:asciiTheme="majorBidi" w:hAnsiTheme="majorBidi" w:cstheme="majorBidi"/>
          <w:sz w:val="28"/>
          <w:szCs w:val="28"/>
        </w:rPr>
        <w:t xml:space="preserve"> з </w:t>
      </w:r>
      <w:proofErr w:type="spellStart"/>
      <w:r w:rsidRPr="00B5502D">
        <w:rPr>
          <w:rFonts w:asciiTheme="majorBidi" w:hAnsiTheme="majorBidi" w:cstheme="majorBidi"/>
          <w:sz w:val="28"/>
          <w:szCs w:val="28"/>
        </w:rPr>
        <w:t>корупцією</w:t>
      </w:r>
      <w:proofErr w:type="spellEnd"/>
      <w:r w:rsidRPr="00B5502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5502D">
        <w:rPr>
          <w:rFonts w:asciiTheme="majorBidi" w:hAnsiTheme="majorBidi" w:cstheme="majorBidi"/>
          <w:sz w:val="28"/>
          <w:szCs w:val="28"/>
        </w:rPr>
        <w:t>вважа</w:t>
      </w:r>
      <w:proofErr w:type="gramStart"/>
      <w:r w:rsidRPr="00B5502D">
        <w:rPr>
          <w:rFonts w:asciiTheme="majorBidi" w:hAnsiTheme="majorBidi" w:cstheme="majorBidi"/>
          <w:sz w:val="28"/>
          <w:szCs w:val="28"/>
        </w:rPr>
        <w:t>є</w:t>
      </w:r>
      <w:proofErr w:type="spellEnd"/>
      <w:r w:rsidRPr="00B5502D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B5502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</w:rPr>
        <w:t>що</w:t>
      </w:r>
      <w:proofErr w:type="spellEnd"/>
      <w:r w:rsidRPr="00B5502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</w:rPr>
        <w:t>ві</w:t>
      </w:r>
      <w:r w:rsidRPr="00B5502D">
        <w:rPr>
          <w:rFonts w:asciiTheme="majorBidi" w:hAnsiTheme="majorBidi" w:cstheme="majorBidi"/>
          <w:sz w:val="28"/>
          <w:szCs w:val="28"/>
        </w:rPr>
        <w:t>йна</w:t>
      </w:r>
      <w:proofErr w:type="spellEnd"/>
      <w:r w:rsidRPr="00B5502D">
        <w:rPr>
          <w:rFonts w:asciiTheme="majorBidi" w:hAnsiTheme="majorBidi" w:cstheme="majorBidi"/>
          <w:sz w:val="28"/>
          <w:szCs w:val="28"/>
        </w:rPr>
        <w:t xml:space="preserve"> створила </w:t>
      </w:r>
      <w:proofErr w:type="spellStart"/>
      <w:r w:rsidRPr="00B5502D">
        <w:rPr>
          <w:rFonts w:asciiTheme="majorBidi" w:hAnsiTheme="majorBidi" w:cstheme="majorBidi"/>
          <w:sz w:val="28"/>
          <w:szCs w:val="28"/>
        </w:rPr>
        <w:t>незворотний</w:t>
      </w:r>
      <w:proofErr w:type="spellEnd"/>
      <w:r w:rsidRPr="00B5502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</w:rPr>
        <w:t>тиск</w:t>
      </w:r>
      <w:proofErr w:type="spellEnd"/>
      <w:r w:rsidRPr="00B5502D">
        <w:rPr>
          <w:rFonts w:asciiTheme="majorBidi" w:hAnsiTheme="majorBidi" w:cstheme="majorBidi"/>
          <w:sz w:val="28"/>
          <w:szCs w:val="28"/>
        </w:rPr>
        <w:t xml:space="preserve"> </w:t>
      </w:r>
      <w:r w:rsidRPr="00B5502D">
        <w:rPr>
          <w:rFonts w:asciiTheme="majorBidi" w:hAnsiTheme="majorBidi" w:cstheme="majorBidi"/>
          <w:sz w:val="28"/>
          <w:szCs w:val="28"/>
          <w:lang w:val="uk-UA"/>
        </w:rPr>
        <w:t>на користь проведення</w:t>
      </w:r>
      <w:r w:rsidRPr="00B5502D">
        <w:rPr>
          <w:rFonts w:asciiTheme="majorBidi" w:hAnsiTheme="majorBidi" w:cstheme="majorBidi"/>
          <w:sz w:val="28"/>
          <w:szCs w:val="28"/>
        </w:rPr>
        <w:t xml:space="preserve"> реформ</w:t>
      </w:r>
      <w:r w:rsidRPr="00B5502D">
        <w:rPr>
          <w:rFonts w:asciiTheme="majorBidi" w:hAnsiTheme="majorBidi" w:cstheme="majorBidi"/>
          <w:sz w:val="28"/>
          <w:szCs w:val="28"/>
        </w:rPr>
        <w:t xml:space="preserve">. За </w:t>
      </w:r>
      <w:proofErr w:type="spellStart"/>
      <w:r w:rsidRPr="00B5502D">
        <w:rPr>
          <w:rFonts w:asciiTheme="majorBidi" w:hAnsiTheme="majorBidi" w:cstheme="majorBidi"/>
          <w:sz w:val="28"/>
          <w:szCs w:val="28"/>
        </w:rPr>
        <w:t>її</w:t>
      </w:r>
      <w:proofErr w:type="spellEnd"/>
      <w:r w:rsidRPr="00B5502D">
        <w:rPr>
          <w:rFonts w:asciiTheme="majorBidi" w:hAnsiTheme="majorBidi" w:cstheme="majorBidi"/>
          <w:sz w:val="28"/>
          <w:szCs w:val="28"/>
        </w:rPr>
        <w:t xml:space="preserve"> словами, </w:t>
      </w:r>
      <w:proofErr w:type="spellStart"/>
      <w:r w:rsidRPr="00B5502D">
        <w:rPr>
          <w:rFonts w:asciiTheme="majorBidi" w:hAnsiTheme="majorBidi" w:cstheme="majorBidi"/>
          <w:sz w:val="28"/>
          <w:szCs w:val="28"/>
        </w:rPr>
        <w:t>після</w:t>
      </w:r>
      <w:proofErr w:type="spellEnd"/>
      <w:r w:rsidRPr="00B5502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</w:rPr>
        <w:t>вторгнення</w:t>
      </w:r>
      <w:proofErr w:type="spellEnd"/>
      <w:proofErr w:type="gramStart"/>
      <w:r w:rsidRPr="00B5502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</w:rPr>
        <w:t>Р</w:t>
      </w:r>
      <w:proofErr w:type="gramEnd"/>
      <w:r w:rsidRPr="00B5502D">
        <w:rPr>
          <w:rFonts w:asciiTheme="majorBidi" w:hAnsiTheme="majorBidi" w:cstheme="majorBidi"/>
          <w:sz w:val="28"/>
          <w:szCs w:val="28"/>
        </w:rPr>
        <w:t>осії</w:t>
      </w:r>
      <w:proofErr w:type="spellEnd"/>
      <w:r w:rsidRPr="00B5502D">
        <w:rPr>
          <w:rFonts w:asciiTheme="majorBidi" w:hAnsiTheme="majorBidi" w:cstheme="majorBidi"/>
          <w:sz w:val="28"/>
          <w:szCs w:val="28"/>
        </w:rPr>
        <w:t xml:space="preserve"> все </w:t>
      </w:r>
      <w:proofErr w:type="spellStart"/>
      <w:r w:rsidRPr="00B5502D">
        <w:rPr>
          <w:rFonts w:asciiTheme="majorBidi" w:hAnsiTheme="majorBidi" w:cstheme="majorBidi"/>
          <w:sz w:val="28"/>
          <w:szCs w:val="28"/>
        </w:rPr>
        <w:t>змінилося</w:t>
      </w:r>
      <w:proofErr w:type="spellEnd"/>
      <w:r w:rsidRPr="00B5502D">
        <w:rPr>
          <w:rFonts w:asciiTheme="majorBidi" w:hAnsiTheme="majorBidi" w:cstheme="majorBidi"/>
          <w:sz w:val="28"/>
          <w:szCs w:val="28"/>
        </w:rPr>
        <w:t xml:space="preserve">. «Попит на </w:t>
      </w:r>
      <w:proofErr w:type="spellStart"/>
      <w:r w:rsidRPr="00B5502D">
        <w:rPr>
          <w:rFonts w:asciiTheme="majorBidi" w:hAnsiTheme="majorBidi" w:cstheme="majorBidi"/>
          <w:sz w:val="28"/>
          <w:szCs w:val="28"/>
        </w:rPr>
        <w:t>зміни</w:t>
      </w:r>
      <w:proofErr w:type="spellEnd"/>
      <w:r w:rsidRPr="00B5502D">
        <w:rPr>
          <w:rFonts w:asciiTheme="majorBidi" w:hAnsiTheme="majorBidi" w:cstheme="majorBidi"/>
          <w:sz w:val="28"/>
          <w:szCs w:val="28"/>
        </w:rPr>
        <w:t xml:space="preserve"> в </w:t>
      </w:r>
      <w:proofErr w:type="spellStart"/>
      <w:r w:rsidRPr="00B5502D">
        <w:rPr>
          <w:rFonts w:asciiTheme="majorBidi" w:hAnsiTheme="majorBidi" w:cstheme="majorBidi"/>
          <w:sz w:val="28"/>
          <w:szCs w:val="28"/>
        </w:rPr>
        <w:t>суспільстві</w:t>
      </w:r>
      <w:proofErr w:type="spellEnd"/>
      <w:r w:rsidRPr="00B5502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</w:rPr>
        <w:t>величезний</w:t>
      </w:r>
      <w:proofErr w:type="spellEnd"/>
      <w:r w:rsidRPr="00B5502D">
        <w:rPr>
          <w:rFonts w:asciiTheme="majorBidi" w:hAnsiTheme="majorBidi" w:cstheme="majorBidi"/>
          <w:sz w:val="28"/>
          <w:szCs w:val="28"/>
        </w:rPr>
        <w:t xml:space="preserve">. Як і </w:t>
      </w:r>
      <w:proofErr w:type="spellStart"/>
      <w:r w:rsidRPr="00B5502D">
        <w:rPr>
          <w:rFonts w:asciiTheme="majorBidi" w:hAnsiTheme="majorBidi" w:cstheme="majorBidi"/>
          <w:sz w:val="28"/>
          <w:szCs w:val="28"/>
        </w:rPr>
        <w:t>вимоги</w:t>
      </w:r>
      <w:proofErr w:type="spellEnd"/>
      <w:r w:rsidRPr="00B5502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</w:rPr>
        <w:t>щодо</w:t>
      </w:r>
      <w:proofErr w:type="spellEnd"/>
      <w:r w:rsidRPr="00B5502D">
        <w:rPr>
          <w:rFonts w:asciiTheme="majorBidi" w:hAnsiTheme="majorBidi" w:cstheme="majorBidi"/>
          <w:sz w:val="28"/>
          <w:szCs w:val="28"/>
        </w:rPr>
        <w:t xml:space="preserve"> реформ, </w:t>
      </w:r>
      <w:proofErr w:type="spellStart"/>
      <w:r w:rsidRPr="00B5502D">
        <w:rPr>
          <w:rFonts w:asciiTheme="majorBidi" w:hAnsiTheme="majorBidi" w:cstheme="majorBidi"/>
          <w:sz w:val="28"/>
          <w:szCs w:val="28"/>
        </w:rPr>
        <w:t>щоб</w:t>
      </w:r>
      <w:proofErr w:type="spellEnd"/>
      <w:r w:rsidRPr="00B5502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</w:rPr>
        <w:t>досягти</w:t>
      </w:r>
      <w:proofErr w:type="spellEnd"/>
      <w:r w:rsidRPr="00B5502D">
        <w:rPr>
          <w:rFonts w:asciiTheme="majorBidi" w:hAnsiTheme="majorBidi" w:cstheme="majorBidi"/>
          <w:sz w:val="28"/>
          <w:szCs w:val="28"/>
        </w:rPr>
        <w:t xml:space="preserve"> того, </w:t>
      </w:r>
      <w:proofErr w:type="spellStart"/>
      <w:r w:rsidRPr="00B5502D">
        <w:rPr>
          <w:rFonts w:asciiTheme="majorBidi" w:hAnsiTheme="majorBidi" w:cstheme="majorBidi"/>
          <w:sz w:val="28"/>
          <w:szCs w:val="28"/>
        </w:rPr>
        <w:t>чого</w:t>
      </w:r>
      <w:proofErr w:type="spellEnd"/>
      <w:r w:rsidRPr="00B5502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502D">
        <w:rPr>
          <w:rFonts w:asciiTheme="majorBidi" w:hAnsiTheme="majorBidi" w:cstheme="majorBidi"/>
          <w:sz w:val="28"/>
          <w:szCs w:val="28"/>
        </w:rPr>
        <w:t>хочуть</w:t>
      </w:r>
      <w:proofErr w:type="spellEnd"/>
      <w:r w:rsidRPr="00B5502D">
        <w:rPr>
          <w:rFonts w:asciiTheme="majorBidi" w:hAnsiTheme="majorBidi" w:cstheme="majorBidi"/>
          <w:sz w:val="28"/>
          <w:szCs w:val="28"/>
        </w:rPr>
        <w:t xml:space="preserve"> люди: </w:t>
      </w:r>
      <w:proofErr w:type="spellStart"/>
      <w:r w:rsidRPr="00B5502D">
        <w:rPr>
          <w:rFonts w:asciiTheme="majorBidi" w:hAnsiTheme="majorBidi" w:cstheme="majorBidi"/>
          <w:sz w:val="28"/>
          <w:szCs w:val="28"/>
        </w:rPr>
        <w:t>інтеграції</w:t>
      </w:r>
      <w:proofErr w:type="spellEnd"/>
      <w:r w:rsidRPr="00B5502D">
        <w:rPr>
          <w:rFonts w:asciiTheme="majorBidi" w:hAnsiTheme="majorBidi" w:cstheme="majorBidi"/>
          <w:sz w:val="28"/>
          <w:szCs w:val="28"/>
        </w:rPr>
        <w:t xml:space="preserve"> в НАТО та </w:t>
      </w:r>
      <w:proofErr w:type="spellStart"/>
      <w:r w:rsidRPr="00B5502D">
        <w:rPr>
          <w:rFonts w:asciiTheme="majorBidi" w:hAnsiTheme="majorBidi" w:cstheme="majorBidi"/>
          <w:sz w:val="28"/>
          <w:szCs w:val="28"/>
        </w:rPr>
        <w:t>Європейський</w:t>
      </w:r>
      <w:proofErr w:type="spellEnd"/>
      <w:r w:rsidRPr="00B5502D">
        <w:rPr>
          <w:rFonts w:asciiTheme="majorBidi" w:hAnsiTheme="majorBidi" w:cstheme="majorBidi"/>
          <w:sz w:val="28"/>
          <w:szCs w:val="28"/>
        </w:rPr>
        <w:t xml:space="preserve"> Союз».</w:t>
      </w:r>
    </w:p>
    <w:sectPr w:rsidR="003E6EEC" w:rsidRPr="00B550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FA"/>
    <w:rsid w:val="00000757"/>
    <w:rsid w:val="000022D1"/>
    <w:rsid w:val="00004800"/>
    <w:rsid w:val="00004F6A"/>
    <w:rsid w:val="0000551A"/>
    <w:rsid w:val="0001259A"/>
    <w:rsid w:val="00012B54"/>
    <w:rsid w:val="00014305"/>
    <w:rsid w:val="00016CE1"/>
    <w:rsid w:val="0002393F"/>
    <w:rsid w:val="000278B5"/>
    <w:rsid w:val="00027DFA"/>
    <w:rsid w:val="0003197A"/>
    <w:rsid w:val="00032817"/>
    <w:rsid w:val="0003529E"/>
    <w:rsid w:val="00041E66"/>
    <w:rsid w:val="00042E3B"/>
    <w:rsid w:val="0005072B"/>
    <w:rsid w:val="000556CD"/>
    <w:rsid w:val="000563E5"/>
    <w:rsid w:val="000579C8"/>
    <w:rsid w:val="0006111C"/>
    <w:rsid w:val="000628CE"/>
    <w:rsid w:val="000642FF"/>
    <w:rsid w:val="00080086"/>
    <w:rsid w:val="00081EE2"/>
    <w:rsid w:val="000B0CD8"/>
    <w:rsid w:val="000B1FAA"/>
    <w:rsid w:val="000B4946"/>
    <w:rsid w:val="000B497E"/>
    <w:rsid w:val="000B6AD6"/>
    <w:rsid w:val="000B6F94"/>
    <w:rsid w:val="000C16C4"/>
    <w:rsid w:val="000C2CFF"/>
    <w:rsid w:val="000D02E8"/>
    <w:rsid w:val="000D3023"/>
    <w:rsid w:val="000D41A6"/>
    <w:rsid w:val="000D72F0"/>
    <w:rsid w:val="000F1EC9"/>
    <w:rsid w:val="000F2BD4"/>
    <w:rsid w:val="000F45D4"/>
    <w:rsid w:val="000F7778"/>
    <w:rsid w:val="0010280F"/>
    <w:rsid w:val="0010389A"/>
    <w:rsid w:val="00114042"/>
    <w:rsid w:val="001142DF"/>
    <w:rsid w:val="00114459"/>
    <w:rsid w:val="001158AA"/>
    <w:rsid w:val="00117FCE"/>
    <w:rsid w:val="001254E2"/>
    <w:rsid w:val="001326FB"/>
    <w:rsid w:val="00133684"/>
    <w:rsid w:val="001344FA"/>
    <w:rsid w:val="00135F52"/>
    <w:rsid w:val="00137DAB"/>
    <w:rsid w:val="00144F33"/>
    <w:rsid w:val="00147060"/>
    <w:rsid w:val="00147D5F"/>
    <w:rsid w:val="00152CD6"/>
    <w:rsid w:val="001620F8"/>
    <w:rsid w:val="001627A6"/>
    <w:rsid w:val="001629B2"/>
    <w:rsid w:val="001641D0"/>
    <w:rsid w:val="001653CA"/>
    <w:rsid w:val="00166CC8"/>
    <w:rsid w:val="001740D5"/>
    <w:rsid w:val="001749A2"/>
    <w:rsid w:val="00181A07"/>
    <w:rsid w:val="0018432A"/>
    <w:rsid w:val="001847D2"/>
    <w:rsid w:val="001911C3"/>
    <w:rsid w:val="001933D1"/>
    <w:rsid w:val="00194F6E"/>
    <w:rsid w:val="0019514D"/>
    <w:rsid w:val="001A3D76"/>
    <w:rsid w:val="001A7845"/>
    <w:rsid w:val="001B0433"/>
    <w:rsid w:val="001B7D1C"/>
    <w:rsid w:val="001C11E8"/>
    <w:rsid w:val="001C22F5"/>
    <w:rsid w:val="001C3C7A"/>
    <w:rsid w:val="001C5D6D"/>
    <w:rsid w:val="001D05D0"/>
    <w:rsid w:val="001D0A40"/>
    <w:rsid w:val="001D149B"/>
    <w:rsid w:val="001E0069"/>
    <w:rsid w:val="001E21F5"/>
    <w:rsid w:val="001F3BCD"/>
    <w:rsid w:val="001F71BF"/>
    <w:rsid w:val="00202F80"/>
    <w:rsid w:val="00204266"/>
    <w:rsid w:val="0020519B"/>
    <w:rsid w:val="00225B01"/>
    <w:rsid w:val="002311E0"/>
    <w:rsid w:val="00232882"/>
    <w:rsid w:val="00234BE1"/>
    <w:rsid w:val="00235818"/>
    <w:rsid w:val="0024423B"/>
    <w:rsid w:val="0024548D"/>
    <w:rsid w:val="00245947"/>
    <w:rsid w:val="00246BA5"/>
    <w:rsid w:val="00247994"/>
    <w:rsid w:val="00252BBD"/>
    <w:rsid w:val="00252EA7"/>
    <w:rsid w:val="00253F62"/>
    <w:rsid w:val="00257A3F"/>
    <w:rsid w:val="00263A46"/>
    <w:rsid w:val="0026785C"/>
    <w:rsid w:val="002737B0"/>
    <w:rsid w:val="002745AC"/>
    <w:rsid w:val="00275006"/>
    <w:rsid w:val="00281964"/>
    <w:rsid w:val="002821AE"/>
    <w:rsid w:val="00283539"/>
    <w:rsid w:val="00294EBB"/>
    <w:rsid w:val="00296959"/>
    <w:rsid w:val="002A2001"/>
    <w:rsid w:val="002A387F"/>
    <w:rsid w:val="002A73FC"/>
    <w:rsid w:val="002B1ADC"/>
    <w:rsid w:val="002B5508"/>
    <w:rsid w:val="002B68D2"/>
    <w:rsid w:val="002C0F28"/>
    <w:rsid w:val="002C43F2"/>
    <w:rsid w:val="002C7A0E"/>
    <w:rsid w:val="002D0B28"/>
    <w:rsid w:val="002D0F92"/>
    <w:rsid w:val="002D6377"/>
    <w:rsid w:val="002E475E"/>
    <w:rsid w:val="003035AC"/>
    <w:rsid w:val="00307051"/>
    <w:rsid w:val="0031062C"/>
    <w:rsid w:val="00310BDC"/>
    <w:rsid w:val="003130F3"/>
    <w:rsid w:val="00313CB8"/>
    <w:rsid w:val="003140F6"/>
    <w:rsid w:val="00314627"/>
    <w:rsid w:val="0032070E"/>
    <w:rsid w:val="003216F7"/>
    <w:rsid w:val="00325135"/>
    <w:rsid w:val="00326A3A"/>
    <w:rsid w:val="00330BDB"/>
    <w:rsid w:val="003315A2"/>
    <w:rsid w:val="00332415"/>
    <w:rsid w:val="003448CE"/>
    <w:rsid w:val="003454C4"/>
    <w:rsid w:val="00353E38"/>
    <w:rsid w:val="00356E17"/>
    <w:rsid w:val="003655D5"/>
    <w:rsid w:val="00365D82"/>
    <w:rsid w:val="00367788"/>
    <w:rsid w:val="00375B6F"/>
    <w:rsid w:val="00376D96"/>
    <w:rsid w:val="00377D1A"/>
    <w:rsid w:val="00380143"/>
    <w:rsid w:val="00385CEF"/>
    <w:rsid w:val="003860DC"/>
    <w:rsid w:val="00395AE2"/>
    <w:rsid w:val="00395E15"/>
    <w:rsid w:val="003A274C"/>
    <w:rsid w:val="003A41B7"/>
    <w:rsid w:val="003A50F8"/>
    <w:rsid w:val="003B3240"/>
    <w:rsid w:val="003B57C3"/>
    <w:rsid w:val="003C0397"/>
    <w:rsid w:val="003C2066"/>
    <w:rsid w:val="003C3A44"/>
    <w:rsid w:val="003C466A"/>
    <w:rsid w:val="003D1FD5"/>
    <w:rsid w:val="003D2708"/>
    <w:rsid w:val="003D347F"/>
    <w:rsid w:val="003E04D8"/>
    <w:rsid w:val="003E44E0"/>
    <w:rsid w:val="003E470E"/>
    <w:rsid w:val="003E4E0C"/>
    <w:rsid w:val="003E6EEC"/>
    <w:rsid w:val="003F2C01"/>
    <w:rsid w:val="003F40CB"/>
    <w:rsid w:val="003F66B6"/>
    <w:rsid w:val="00400CEA"/>
    <w:rsid w:val="004034E9"/>
    <w:rsid w:val="00405458"/>
    <w:rsid w:val="00411092"/>
    <w:rsid w:val="004160AB"/>
    <w:rsid w:val="00416F0B"/>
    <w:rsid w:val="00421C37"/>
    <w:rsid w:val="00423BDB"/>
    <w:rsid w:val="004324B9"/>
    <w:rsid w:val="004329CC"/>
    <w:rsid w:val="004345A1"/>
    <w:rsid w:val="004420BB"/>
    <w:rsid w:val="00452606"/>
    <w:rsid w:val="00457C7F"/>
    <w:rsid w:val="00457D4F"/>
    <w:rsid w:val="004633F0"/>
    <w:rsid w:val="00471EB4"/>
    <w:rsid w:val="0047694F"/>
    <w:rsid w:val="00481351"/>
    <w:rsid w:val="004851D7"/>
    <w:rsid w:val="00486540"/>
    <w:rsid w:val="00490FA3"/>
    <w:rsid w:val="00493D72"/>
    <w:rsid w:val="004977FE"/>
    <w:rsid w:val="004A15CA"/>
    <w:rsid w:val="004A3ED3"/>
    <w:rsid w:val="004A7FD8"/>
    <w:rsid w:val="004B4534"/>
    <w:rsid w:val="004B699D"/>
    <w:rsid w:val="004C5460"/>
    <w:rsid w:val="004D1320"/>
    <w:rsid w:val="004D36E2"/>
    <w:rsid w:val="004D4F38"/>
    <w:rsid w:val="004E0860"/>
    <w:rsid w:val="004E39C9"/>
    <w:rsid w:val="004E4544"/>
    <w:rsid w:val="004E5732"/>
    <w:rsid w:val="004F014F"/>
    <w:rsid w:val="004F1FF5"/>
    <w:rsid w:val="004F3465"/>
    <w:rsid w:val="004F37E7"/>
    <w:rsid w:val="004F3AB4"/>
    <w:rsid w:val="005011DF"/>
    <w:rsid w:val="00507468"/>
    <w:rsid w:val="00513FAE"/>
    <w:rsid w:val="00521889"/>
    <w:rsid w:val="0052215F"/>
    <w:rsid w:val="00524C67"/>
    <w:rsid w:val="005360BA"/>
    <w:rsid w:val="00540D5B"/>
    <w:rsid w:val="00543787"/>
    <w:rsid w:val="005448FD"/>
    <w:rsid w:val="00545A2D"/>
    <w:rsid w:val="00553A97"/>
    <w:rsid w:val="005847A6"/>
    <w:rsid w:val="00591C6C"/>
    <w:rsid w:val="00592D91"/>
    <w:rsid w:val="0059409C"/>
    <w:rsid w:val="005970FA"/>
    <w:rsid w:val="005A3CB2"/>
    <w:rsid w:val="005A404D"/>
    <w:rsid w:val="005A75FA"/>
    <w:rsid w:val="005B2F67"/>
    <w:rsid w:val="005C6A8A"/>
    <w:rsid w:val="005D3931"/>
    <w:rsid w:val="005D5825"/>
    <w:rsid w:val="005E1302"/>
    <w:rsid w:val="005E457D"/>
    <w:rsid w:val="005E6203"/>
    <w:rsid w:val="005F22E8"/>
    <w:rsid w:val="005F371D"/>
    <w:rsid w:val="005F7A8B"/>
    <w:rsid w:val="00600801"/>
    <w:rsid w:val="00602573"/>
    <w:rsid w:val="00604E5E"/>
    <w:rsid w:val="0061672F"/>
    <w:rsid w:val="00623302"/>
    <w:rsid w:val="00625A11"/>
    <w:rsid w:val="00627468"/>
    <w:rsid w:val="00635150"/>
    <w:rsid w:val="00640FE4"/>
    <w:rsid w:val="00645EAF"/>
    <w:rsid w:val="00650B44"/>
    <w:rsid w:val="00653357"/>
    <w:rsid w:val="0065416E"/>
    <w:rsid w:val="006616DD"/>
    <w:rsid w:val="00672151"/>
    <w:rsid w:val="006728B0"/>
    <w:rsid w:val="00672CA9"/>
    <w:rsid w:val="00673183"/>
    <w:rsid w:val="00675164"/>
    <w:rsid w:val="006758B0"/>
    <w:rsid w:val="00676365"/>
    <w:rsid w:val="00681D51"/>
    <w:rsid w:val="006832FE"/>
    <w:rsid w:val="00683A83"/>
    <w:rsid w:val="006856D9"/>
    <w:rsid w:val="00685F50"/>
    <w:rsid w:val="00692CDB"/>
    <w:rsid w:val="006A3B86"/>
    <w:rsid w:val="006A5BB3"/>
    <w:rsid w:val="006B2F3B"/>
    <w:rsid w:val="006C0434"/>
    <w:rsid w:val="006C0D85"/>
    <w:rsid w:val="006D2586"/>
    <w:rsid w:val="006D36CB"/>
    <w:rsid w:val="006D4DA8"/>
    <w:rsid w:val="006D64CC"/>
    <w:rsid w:val="006E1ED3"/>
    <w:rsid w:val="006E564C"/>
    <w:rsid w:val="006E5F2E"/>
    <w:rsid w:val="006F10CB"/>
    <w:rsid w:val="0070299A"/>
    <w:rsid w:val="00704575"/>
    <w:rsid w:val="00706FBC"/>
    <w:rsid w:val="007146CE"/>
    <w:rsid w:val="00717D7E"/>
    <w:rsid w:val="007225E2"/>
    <w:rsid w:val="007256B4"/>
    <w:rsid w:val="00726949"/>
    <w:rsid w:val="007312C7"/>
    <w:rsid w:val="00734316"/>
    <w:rsid w:val="00734375"/>
    <w:rsid w:val="007365EF"/>
    <w:rsid w:val="00736B68"/>
    <w:rsid w:val="00740F57"/>
    <w:rsid w:val="00745431"/>
    <w:rsid w:val="00746041"/>
    <w:rsid w:val="00751031"/>
    <w:rsid w:val="00754C79"/>
    <w:rsid w:val="00761326"/>
    <w:rsid w:val="00765DC1"/>
    <w:rsid w:val="007726F7"/>
    <w:rsid w:val="0077442F"/>
    <w:rsid w:val="00775DD0"/>
    <w:rsid w:val="0077612D"/>
    <w:rsid w:val="00785320"/>
    <w:rsid w:val="00786D4D"/>
    <w:rsid w:val="0079320F"/>
    <w:rsid w:val="00793EE6"/>
    <w:rsid w:val="00794E10"/>
    <w:rsid w:val="0079668C"/>
    <w:rsid w:val="00797433"/>
    <w:rsid w:val="007A54B6"/>
    <w:rsid w:val="007A5DB7"/>
    <w:rsid w:val="007A6058"/>
    <w:rsid w:val="007C509A"/>
    <w:rsid w:val="007D1073"/>
    <w:rsid w:val="007D3527"/>
    <w:rsid w:val="007D5AF4"/>
    <w:rsid w:val="007E5468"/>
    <w:rsid w:val="007E7B35"/>
    <w:rsid w:val="007F29BE"/>
    <w:rsid w:val="007F5FF4"/>
    <w:rsid w:val="007F7123"/>
    <w:rsid w:val="00801816"/>
    <w:rsid w:val="00802257"/>
    <w:rsid w:val="00802E3F"/>
    <w:rsid w:val="008036EB"/>
    <w:rsid w:val="008048A1"/>
    <w:rsid w:val="00810556"/>
    <w:rsid w:val="00810744"/>
    <w:rsid w:val="00813A4D"/>
    <w:rsid w:val="00813E7F"/>
    <w:rsid w:val="00814535"/>
    <w:rsid w:val="00820E6B"/>
    <w:rsid w:val="00821382"/>
    <w:rsid w:val="00821B51"/>
    <w:rsid w:val="00823408"/>
    <w:rsid w:val="00825673"/>
    <w:rsid w:val="00834521"/>
    <w:rsid w:val="008411DC"/>
    <w:rsid w:val="00844D28"/>
    <w:rsid w:val="008467DB"/>
    <w:rsid w:val="00851222"/>
    <w:rsid w:val="00857D14"/>
    <w:rsid w:val="00857E93"/>
    <w:rsid w:val="00861A3A"/>
    <w:rsid w:val="00862BB6"/>
    <w:rsid w:val="00873506"/>
    <w:rsid w:val="008774FA"/>
    <w:rsid w:val="00881174"/>
    <w:rsid w:val="00886F34"/>
    <w:rsid w:val="0089073A"/>
    <w:rsid w:val="00890E0F"/>
    <w:rsid w:val="008A0DE2"/>
    <w:rsid w:val="008A25D3"/>
    <w:rsid w:val="008A331D"/>
    <w:rsid w:val="008A4406"/>
    <w:rsid w:val="008A5954"/>
    <w:rsid w:val="008B24E6"/>
    <w:rsid w:val="008B6BC6"/>
    <w:rsid w:val="008C2C8B"/>
    <w:rsid w:val="008C44C7"/>
    <w:rsid w:val="008C6656"/>
    <w:rsid w:val="008C7465"/>
    <w:rsid w:val="008D7EDC"/>
    <w:rsid w:val="008E3B8E"/>
    <w:rsid w:val="008F01DC"/>
    <w:rsid w:val="008F043A"/>
    <w:rsid w:val="008F1A8D"/>
    <w:rsid w:val="009000E7"/>
    <w:rsid w:val="00906263"/>
    <w:rsid w:val="009115AB"/>
    <w:rsid w:val="0091253B"/>
    <w:rsid w:val="00914A45"/>
    <w:rsid w:val="00914BE9"/>
    <w:rsid w:val="00922F1D"/>
    <w:rsid w:val="009430D0"/>
    <w:rsid w:val="009448FA"/>
    <w:rsid w:val="00944BB6"/>
    <w:rsid w:val="009518A1"/>
    <w:rsid w:val="009547F3"/>
    <w:rsid w:val="009622E4"/>
    <w:rsid w:val="00962F55"/>
    <w:rsid w:val="0096301B"/>
    <w:rsid w:val="00966323"/>
    <w:rsid w:val="00976077"/>
    <w:rsid w:val="00977229"/>
    <w:rsid w:val="00980986"/>
    <w:rsid w:val="00982073"/>
    <w:rsid w:val="00987B3A"/>
    <w:rsid w:val="0099378F"/>
    <w:rsid w:val="009A16BF"/>
    <w:rsid w:val="009A2FFF"/>
    <w:rsid w:val="009A7938"/>
    <w:rsid w:val="009B234F"/>
    <w:rsid w:val="009B4F57"/>
    <w:rsid w:val="009B504F"/>
    <w:rsid w:val="009C12F9"/>
    <w:rsid w:val="009C3EA3"/>
    <w:rsid w:val="009C6C9E"/>
    <w:rsid w:val="009D2F56"/>
    <w:rsid w:val="009D55DF"/>
    <w:rsid w:val="009E0759"/>
    <w:rsid w:val="009E6C79"/>
    <w:rsid w:val="009F0D28"/>
    <w:rsid w:val="009F2855"/>
    <w:rsid w:val="009F2DBF"/>
    <w:rsid w:val="009F35A4"/>
    <w:rsid w:val="009F36C0"/>
    <w:rsid w:val="009F5B59"/>
    <w:rsid w:val="009F7B75"/>
    <w:rsid w:val="00A0791A"/>
    <w:rsid w:val="00A1083A"/>
    <w:rsid w:val="00A119BA"/>
    <w:rsid w:val="00A1495D"/>
    <w:rsid w:val="00A2090F"/>
    <w:rsid w:val="00A2445C"/>
    <w:rsid w:val="00A2548E"/>
    <w:rsid w:val="00A306F0"/>
    <w:rsid w:val="00A337B5"/>
    <w:rsid w:val="00A36610"/>
    <w:rsid w:val="00A40459"/>
    <w:rsid w:val="00A404DC"/>
    <w:rsid w:val="00A42350"/>
    <w:rsid w:val="00A43F50"/>
    <w:rsid w:val="00A45E8B"/>
    <w:rsid w:val="00A5223B"/>
    <w:rsid w:val="00A534AE"/>
    <w:rsid w:val="00A54828"/>
    <w:rsid w:val="00A60F44"/>
    <w:rsid w:val="00A612ED"/>
    <w:rsid w:val="00A61317"/>
    <w:rsid w:val="00A64D0E"/>
    <w:rsid w:val="00A713B7"/>
    <w:rsid w:val="00A7279D"/>
    <w:rsid w:val="00A80D70"/>
    <w:rsid w:val="00A80F59"/>
    <w:rsid w:val="00A81260"/>
    <w:rsid w:val="00A96D6D"/>
    <w:rsid w:val="00A97869"/>
    <w:rsid w:val="00AA6A54"/>
    <w:rsid w:val="00AB399E"/>
    <w:rsid w:val="00AC1040"/>
    <w:rsid w:val="00AC2A9F"/>
    <w:rsid w:val="00AC2C81"/>
    <w:rsid w:val="00AC4E06"/>
    <w:rsid w:val="00AC53CE"/>
    <w:rsid w:val="00AC63FC"/>
    <w:rsid w:val="00AC6A9A"/>
    <w:rsid w:val="00AD4ABB"/>
    <w:rsid w:val="00AE36AD"/>
    <w:rsid w:val="00AE4C35"/>
    <w:rsid w:val="00AE4E0E"/>
    <w:rsid w:val="00AF02F3"/>
    <w:rsid w:val="00AF5405"/>
    <w:rsid w:val="00B06493"/>
    <w:rsid w:val="00B10671"/>
    <w:rsid w:val="00B135F6"/>
    <w:rsid w:val="00B1392E"/>
    <w:rsid w:val="00B14EEF"/>
    <w:rsid w:val="00B16B92"/>
    <w:rsid w:val="00B226EF"/>
    <w:rsid w:val="00B22871"/>
    <w:rsid w:val="00B36E56"/>
    <w:rsid w:val="00B41BA0"/>
    <w:rsid w:val="00B43BCF"/>
    <w:rsid w:val="00B50394"/>
    <w:rsid w:val="00B5502D"/>
    <w:rsid w:val="00B554B9"/>
    <w:rsid w:val="00B62CE0"/>
    <w:rsid w:val="00B72A0D"/>
    <w:rsid w:val="00B775E4"/>
    <w:rsid w:val="00B822C5"/>
    <w:rsid w:val="00B82718"/>
    <w:rsid w:val="00B8342D"/>
    <w:rsid w:val="00B83799"/>
    <w:rsid w:val="00B86B90"/>
    <w:rsid w:val="00B87B31"/>
    <w:rsid w:val="00B9567E"/>
    <w:rsid w:val="00BA4DCB"/>
    <w:rsid w:val="00BB600F"/>
    <w:rsid w:val="00BC0C8D"/>
    <w:rsid w:val="00BD29B8"/>
    <w:rsid w:val="00BE63E4"/>
    <w:rsid w:val="00BF0B3D"/>
    <w:rsid w:val="00BF6F42"/>
    <w:rsid w:val="00C00E24"/>
    <w:rsid w:val="00C01C43"/>
    <w:rsid w:val="00C0612F"/>
    <w:rsid w:val="00C07345"/>
    <w:rsid w:val="00C204AE"/>
    <w:rsid w:val="00C209C1"/>
    <w:rsid w:val="00C25227"/>
    <w:rsid w:val="00C27F5E"/>
    <w:rsid w:val="00C32F53"/>
    <w:rsid w:val="00C378AD"/>
    <w:rsid w:val="00C407B2"/>
    <w:rsid w:val="00C40FD8"/>
    <w:rsid w:val="00C43DDE"/>
    <w:rsid w:val="00C45EE8"/>
    <w:rsid w:val="00C46C7C"/>
    <w:rsid w:val="00C50C80"/>
    <w:rsid w:val="00C53397"/>
    <w:rsid w:val="00C60252"/>
    <w:rsid w:val="00C670E3"/>
    <w:rsid w:val="00C71C13"/>
    <w:rsid w:val="00C753E2"/>
    <w:rsid w:val="00C7757F"/>
    <w:rsid w:val="00C83BAE"/>
    <w:rsid w:val="00C858FF"/>
    <w:rsid w:val="00C93C66"/>
    <w:rsid w:val="00C94E17"/>
    <w:rsid w:val="00CA197C"/>
    <w:rsid w:val="00CA29A8"/>
    <w:rsid w:val="00CA2E38"/>
    <w:rsid w:val="00CA4DCA"/>
    <w:rsid w:val="00CA519C"/>
    <w:rsid w:val="00CB0EEF"/>
    <w:rsid w:val="00CB1532"/>
    <w:rsid w:val="00CC5FE4"/>
    <w:rsid w:val="00CC60B1"/>
    <w:rsid w:val="00CD3026"/>
    <w:rsid w:val="00CE03DA"/>
    <w:rsid w:val="00CE073C"/>
    <w:rsid w:val="00CE168A"/>
    <w:rsid w:val="00CE69FA"/>
    <w:rsid w:val="00D0266C"/>
    <w:rsid w:val="00D06C20"/>
    <w:rsid w:val="00D07441"/>
    <w:rsid w:val="00D10D75"/>
    <w:rsid w:val="00D14965"/>
    <w:rsid w:val="00D2105B"/>
    <w:rsid w:val="00D2253E"/>
    <w:rsid w:val="00D228F9"/>
    <w:rsid w:val="00D2628D"/>
    <w:rsid w:val="00D266A0"/>
    <w:rsid w:val="00D268F8"/>
    <w:rsid w:val="00D35450"/>
    <w:rsid w:val="00D44D62"/>
    <w:rsid w:val="00D47A85"/>
    <w:rsid w:val="00D5084A"/>
    <w:rsid w:val="00D51719"/>
    <w:rsid w:val="00D529CD"/>
    <w:rsid w:val="00D62778"/>
    <w:rsid w:val="00D63F26"/>
    <w:rsid w:val="00D669C6"/>
    <w:rsid w:val="00D72D72"/>
    <w:rsid w:val="00D731F3"/>
    <w:rsid w:val="00D820D4"/>
    <w:rsid w:val="00D82BEF"/>
    <w:rsid w:val="00D854D3"/>
    <w:rsid w:val="00D8676C"/>
    <w:rsid w:val="00D91EC9"/>
    <w:rsid w:val="00D92A80"/>
    <w:rsid w:val="00D942AD"/>
    <w:rsid w:val="00DA3915"/>
    <w:rsid w:val="00DB27CF"/>
    <w:rsid w:val="00DB3EEF"/>
    <w:rsid w:val="00DB766B"/>
    <w:rsid w:val="00DC132B"/>
    <w:rsid w:val="00DC3C46"/>
    <w:rsid w:val="00DD05CB"/>
    <w:rsid w:val="00DD1550"/>
    <w:rsid w:val="00DD1EBE"/>
    <w:rsid w:val="00DD6BEB"/>
    <w:rsid w:val="00DD77E5"/>
    <w:rsid w:val="00DD7ABB"/>
    <w:rsid w:val="00DE27D7"/>
    <w:rsid w:val="00DE45A1"/>
    <w:rsid w:val="00DE5B8B"/>
    <w:rsid w:val="00DE68DE"/>
    <w:rsid w:val="00DF0CAA"/>
    <w:rsid w:val="00DF2D52"/>
    <w:rsid w:val="00E00673"/>
    <w:rsid w:val="00E00B65"/>
    <w:rsid w:val="00E01567"/>
    <w:rsid w:val="00E020CE"/>
    <w:rsid w:val="00E03FD7"/>
    <w:rsid w:val="00E04CA3"/>
    <w:rsid w:val="00E1517E"/>
    <w:rsid w:val="00E16BE3"/>
    <w:rsid w:val="00E17B30"/>
    <w:rsid w:val="00E355BB"/>
    <w:rsid w:val="00E4273C"/>
    <w:rsid w:val="00E47080"/>
    <w:rsid w:val="00E54F0D"/>
    <w:rsid w:val="00E62296"/>
    <w:rsid w:val="00E66EBD"/>
    <w:rsid w:val="00E6738E"/>
    <w:rsid w:val="00E673C7"/>
    <w:rsid w:val="00E709E8"/>
    <w:rsid w:val="00E71254"/>
    <w:rsid w:val="00E72017"/>
    <w:rsid w:val="00E728EC"/>
    <w:rsid w:val="00E75D8E"/>
    <w:rsid w:val="00E77D14"/>
    <w:rsid w:val="00E83F32"/>
    <w:rsid w:val="00E84B4B"/>
    <w:rsid w:val="00E850D4"/>
    <w:rsid w:val="00E91809"/>
    <w:rsid w:val="00E922CA"/>
    <w:rsid w:val="00E93A71"/>
    <w:rsid w:val="00E94DE4"/>
    <w:rsid w:val="00E963B7"/>
    <w:rsid w:val="00EA2C51"/>
    <w:rsid w:val="00EA30E1"/>
    <w:rsid w:val="00EA4544"/>
    <w:rsid w:val="00EA63ED"/>
    <w:rsid w:val="00EA7BFD"/>
    <w:rsid w:val="00EB4075"/>
    <w:rsid w:val="00EB6185"/>
    <w:rsid w:val="00EC18B1"/>
    <w:rsid w:val="00EC485F"/>
    <w:rsid w:val="00ED0B07"/>
    <w:rsid w:val="00ED5000"/>
    <w:rsid w:val="00EE1162"/>
    <w:rsid w:val="00EE3E50"/>
    <w:rsid w:val="00EE6667"/>
    <w:rsid w:val="00EE74D6"/>
    <w:rsid w:val="00F00A63"/>
    <w:rsid w:val="00F01F4C"/>
    <w:rsid w:val="00F04FB8"/>
    <w:rsid w:val="00F13351"/>
    <w:rsid w:val="00F20994"/>
    <w:rsid w:val="00F243E9"/>
    <w:rsid w:val="00F420AC"/>
    <w:rsid w:val="00F4255D"/>
    <w:rsid w:val="00F42B0F"/>
    <w:rsid w:val="00F457EF"/>
    <w:rsid w:val="00F4600E"/>
    <w:rsid w:val="00F4646A"/>
    <w:rsid w:val="00F4775D"/>
    <w:rsid w:val="00F47C52"/>
    <w:rsid w:val="00F47F67"/>
    <w:rsid w:val="00F51694"/>
    <w:rsid w:val="00F56FBF"/>
    <w:rsid w:val="00F5765D"/>
    <w:rsid w:val="00F6072B"/>
    <w:rsid w:val="00F650CD"/>
    <w:rsid w:val="00F81FE8"/>
    <w:rsid w:val="00F84624"/>
    <w:rsid w:val="00F86177"/>
    <w:rsid w:val="00F91E7D"/>
    <w:rsid w:val="00F936D0"/>
    <w:rsid w:val="00F9430C"/>
    <w:rsid w:val="00F94A87"/>
    <w:rsid w:val="00F969D7"/>
    <w:rsid w:val="00FA0737"/>
    <w:rsid w:val="00FA796A"/>
    <w:rsid w:val="00FA7FC9"/>
    <w:rsid w:val="00FB1CDF"/>
    <w:rsid w:val="00FB302E"/>
    <w:rsid w:val="00FB6717"/>
    <w:rsid w:val="00FC1521"/>
    <w:rsid w:val="00FC2155"/>
    <w:rsid w:val="00FC322D"/>
    <w:rsid w:val="00FC5753"/>
    <w:rsid w:val="00FC7A9F"/>
    <w:rsid w:val="00FD50F3"/>
    <w:rsid w:val="00FE0772"/>
    <w:rsid w:val="00FE086D"/>
    <w:rsid w:val="00FE5AC2"/>
    <w:rsid w:val="00FE7204"/>
    <w:rsid w:val="00FE783A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85F"/>
    <w:rPr>
      <w:color w:val="0000FF" w:themeColor="hyperlink"/>
      <w:u w:val="single"/>
    </w:rPr>
  </w:style>
  <w:style w:type="character" w:customStyle="1" w:styleId="overflow-hidden">
    <w:name w:val="overflow-hidden"/>
    <w:basedOn w:val="a0"/>
    <w:rsid w:val="00914BE9"/>
  </w:style>
  <w:style w:type="paragraph" w:styleId="a4">
    <w:name w:val="Normal (Web)"/>
    <w:basedOn w:val="a"/>
    <w:uiPriority w:val="99"/>
    <w:semiHidden/>
    <w:unhideWhenUsed/>
    <w:rsid w:val="0091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s-at9mc1">
    <w:name w:val="css-at9mc1"/>
    <w:basedOn w:val="a"/>
    <w:rsid w:val="009B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s-1ly73wi">
    <w:name w:val="css-1ly73wi"/>
    <w:basedOn w:val="a0"/>
    <w:rsid w:val="009B504F"/>
  </w:style>
  <w:style w:type="character" w:styleId="a5">
    <w:name w:val="Emphasis"/>
    <w:basedOn w:val="a0"/>
    <w:uiPriority w:val="20"/>
    <w:qFormat/>
    <w:rsid w:val="003140F6"/>
    <w:rPr>
      <w:i/>
      <w:iCs/>
    </w:rPr>
  </w:style>
  <w:style w:type="table" w:styleId="a6">
    <w:name w:val="Table Grid"/>
    <w:basedOn w:val="a1"/>
    <w:uiPriority w:val="59"/>
    <w:rsid w:val="00174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85F"/>
    <w:rPr>
      <w:color w:val="0000FF" w:themeColor="hyperlink"/>
      <w:u w:val="single"/>
    </w:rPr>
  </w:style>
  <w:style w:type="character" w:customStyle="1" w:styleId="overflow-hidden">
    <w:name w:val="overflow-hidden"/>
    <w:basedOn w:val="a0"/>
    <w:rsid w:val="00914BE9"/>
  </w:style>
  <w:style w:type="paragraph" w:styleId="a4">
    <w:name w:val="Normal (Web)"/>
    <w:basedOn w:val="a"/>
    <w:uiPriority w:val="99"/>
    <w:semiHidden/>
    <w:unhideWhenUsed/>
    <w:rsid w:val="0091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s-at9mc1">
    <w:name w:val="css-at9mc1"/>
    <w:basedOn w:val="a"/>
    <w:rsid w:val="009B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s-1ly73wi">
    <w:name w:val="css-1ly73wi"/>
    <w:basedOn w:val="a0"/>
    <w:rsid w:val="009B504F"/>
  </w:style>
  <w:style w:type="character" w:styleId="a5">
    <w:name w:val="Emphasis"/>
    <w:basedOn w:val="a0"/>
    <w:uiPriority w:val="20"/>
    <w:qFormat/>
    <w:rsid w:val="003140F6"/>
    <w:rPr>
      <w:i/>
      <w:iCs/>
    </w:rPr>
  </w:style>
  <w:style w:type="table" w:styleId="a6">
    <w:name w:val="Table Grid"/>
    <w:basedOn w:val="a1"/>
    <w:uiPriority w:val="59"/>
    <w:rsid w:val="00174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566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4894991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735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949A-BCC4-4B64-A9CF-DF48253F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2023-09-19T12:33:00Z</dcterms:created>
  <dcterms:modified xsi:type="dcterms:W3CDTF">2023-09-19T12:34:00Z</dcterms:modified>
</cp:coreProperties>
</file>